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D4CC" w14:textId="77777777" w:rsidR="00157638" w:rsidRPr="00F25392" w:rsidRDefault="00157638" w:rsidP="00157638">
      <w:pPr>
        <w:spacing w:after="0" w:line="240" w:lineRule="auto"/>
        <w:rPr>
          <w:rFonts w:ascii="Arial" w:hAnsi="Arial" w:cs="Arial"/>
          <w:b/>
          <w:sz w:val="28"/>
          <w:szCs w:val="28"/>
        </w:rPr>
      </w:pPr>
      <w:r w:rsidRPr="00F25392">
        <w:rPr>
          <w:rFonts w:ascii="Arial" w:hAnsi="Arial" w:cs="Arial"/>
          <w:b/>
          <w:noProof/>
          <w:sz w:val="28"/>
          <w:szCs w:val="28"/>
        </w:rPr>
        <w:drawing>
          <wp:anchor distT="0" distB="0" distL="114300" distR="114300" simplePos="0" relativeHeight="251659264" behindDoc="1" locked="0" layoutInCell="1" allowOverlap="1" wp14:anchorId="766DA29C" wp14:editId="67043B19">
            <wp:simplePos x="0" y="0"/>
            <wp:positionH relativeFrom="margin">
              <wp:posOffset>228600</wp:posOffset>
            </wp:positionH>
            <wp:positionV relativeFrom="paragraph">
              <wp:posOffset>190500</wp:posOffset>
            </wp:positionV>
            <wp:extent cx="1641475" cy="1033145"/>
            <wp:effectExtent l="0" t="0" r="0" b="0"/>
            <wp:wrapTight wrapText="bothSides">
              <wp:wrapPolygon edited="0">
                <wp:start x="10278" y="0"/>
                <wp:lineTo x="9526" y="1195"/>
                <wp:lineTo x="9526" y="4779"/>
                <wp:lineTo x="10027" y="6372"/>
                <wp:lineTo x="3008" y="6372"/>
                <wp:lineTo x="2507" y="6771"/>
                <wp:lineTo x="2507" y="12745"/>
                <wp:lineTo x="0" y="14736"/>
                <wp:lineTo x="0" y="17524"/>
                <wp:lineTo x="501" y="20711"/>
                <wp:lineTo x="1755" y="21109"/>
                <wp:lineTo x="12283" y="21109"/>
                <wp:lineTo x="14790" y="21109"/>
                <wp:lineTo x="19803" y="21109"/>
                <wp:lineTo x="21057" y="20711"/>
                <wp:lineTo x="20305" y="19117"/>
                <wp:lineTo x="21308" y="17524"/>
                <wp:lineTo x="21308" y="15931"/>
                <wp:lineTo x="19553" y="12745"/>
                <wp:lineTo x="19803" y="8364"/>
                <wp:lineTo x="17547" y="6372"/>
                <wp:lineTo x="12032" y="6372"/>
                <wp:lineTo x="14289" y="3983"/>
                <wp:lineTo x="14289" y="2390"/>
                <wp:lineTo x="12032" y="0"/>
                <wp:lineTo x="102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I_logos_color_taglin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1475" cy="1033145"/>
                    </a:xfrm>
                    <a:prstGeom prst="rect">
                      <a:avLst/>
                    </a:prstGeom>
                  </pic:spPr>
                </pic:pic>
              </a:graphicData>
            </a:graphic>
            <wp14:sizeRelH relativeFrom="page">
              <wp14:pctWidth>0</wp14:pctWidth>
            </wp14:sizeRelH>
            <wp14:sizeRelV relativeFrom="page">
              <wp14:pctHeight>0</wp14:pctHeight>
            </wp14:sizeRelV>
          </wp:anchor>
        </w:drawing>
      </w:r>
    </w:p>
    <w:p w14:paraId="30B657F9" w14:textId="77777777" w:rsidR="00157638" w:rsidRPr="00F25392" w:rsidRDefault="00157638" w:rsidP="00157638">
      <w:pPr>
        <w:spacing w:after="0" w:line="240" w:lineRule="auto"/>
        <w:rPr>
          <w:rFonts w:ascii="Arial" w:hAnsi="Arial" w:cs="Arial"/>
          <w:b/>
          <w:sz w:val="28"/>
          <w:szCs w:val="28"/>
        </w:rPr>
      </w:pPr>
    </w:p>
    <w:p w14:paraId="5E59B855" w14:textId="77777777" w:rsidR="00157638" w:rsidRPr="00F25392" w:rsidRDefault="00157638" w:rsidP="00157638">
      <w:pPr>
        <w:spacing w:after="0" w:line="240" w:lineRule="auto"/>
        <w:rPr>
          <w:rFonts w:ascii="Arial" w:hAnsi="Arial" w:cs="Arial"/>
          <w:b/>
          <w:sz w:val="28"/>
          <w:szCs w:val="28"/>
        </w:rPr>
      </w:pPr>
    </w:p>
    <w:p w14:paraId="33017CA8" w14:textId="77777777" w:rsidR="00157638" w:rsidRPr="00F25392" w:rsidRDefault="00157638" w:rsidP="00157638">
      <w:pPr>
        <w:spacing w:after="0" w:line="240" w:lineRule="auto"/>
        <w:jc w:val="right"/>
        <w:rPr>
          <w:rFonts w:ascii="Arial" w:hAnsi="Arial" w:cs="Arial"/>
        </w:rPr>
      </w:pP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b/>
          <w:sz w:val="28"/>
          <w:szCs w:val="28"/>
        </w:rPr>
        <w:tab/>
      </w:r>
      <w:r w:rsidRPr="00F25392">
        <w:rPr>
          <w:rFonts w:ascii="Arial" w:hAnsi="Arial" w:cs="Arial"/>
        </w:rPr>
        <w:t>BMI Federal Credit Union</w:t>
      </w:r>
    </w:p>
    <w:p w14:paraId="5B180276" w14:textId="77777777" w:rsidR="00157638" w:rsidRPr="00F25392" w:rsidRDefault="00157638" w:rsidP="00157638">
      <w:pPr>
        <w:spacing w:after="0" w:line="240" w:lineRule="auto"/>
        <w:jc w:val="right"/>
        <w:rPr>
          <w:rFonts w:ascii="Arial" w:hAnsi="Arial" w:cs="Arial"/>
        </w:rPr>
      </w:pPr>
      <w:r w:rsidRPr="00F25392">
        <w:rPr>
          <w:rFonts w:ascii="Arial" w:hAnsi="Arial" w:cs="Arial"/>
        </w:rPr>
        <w:t>6165 Emerald Parkway</w:t>
      </w:r>
    </w:p>
    <w:p w14:paraId="43234302" w14:textId="77777777" w:rsidR="00157638" w:rsidRPr="00F25392" w:rsidRDefault="00157638" w:rsidP="00157638">
      <w:pPr>
        <w:spacing w:after="0" w:line="240" w:lineRule="auto"/>
        <w:jc w:val="right"/>
        <w:rPr>
          <w:rFonts w:ascii="Arial" w:hAnsi="Arial" w:cs="Arial"/>
        </w:rPr>
      </w:pPr>
      <w:r w:rsidRPr="00F25392">
        <w:rPr>
          <w:rFonts w:ascii="Arial" w:hAnsi="Arial" w:cs="Arial"/>
        </w:rPr>
        <w:t>Dublin, Ohio 43016</w:t>
      </w:r>
    </w:p>
    <w:p w14:paraId="3ACE6AE9" w14:textId="77777777" w:rsidR="00157638" w:rsidRPr="00F25392" w:rsidRDefault="00157638" w:rsidP="00157638">
      <w:pPr>
        <w:spacing w:after="0" w:line="240" w:lineRule="auto"/>
        <w:rPr>
          <w:rFonts w:ascii="Arial" w:hAnsi="Arial" w:cs="Arial"/>
          <w:b/>
          <w:sz w:val="28"/>
          <w:szCs w:val="28"/>
        </w:rPr>
      </w:pPr>
      <w:r w:rsidRPr="00F25392">
        <w:rPr>
          <w:rFonts w:ascii="Arial" w:hAnsi="Arial" w:cs="Arial"/>
          <w:b/>
          <w:sz w:val="28"/>
          <w:szCs w:val="28"/>
        </w:rPr>
        <w:tab/>
      </w:r>
    </w:p>
    <w:p w14:paraId="1BE8358D" w14:textId="77777777" w:rsidR="00157638" w:rsidRPr="00F25392" w:rsidRDefault="00157638" w:rsidP="00157638">
      <w:pPr>
        <w:rPr>
          <w:rFonts w:ascii="Arial" w:hAnsi="Arial" w:cs="Arial"/>
          <w:b/>
          <w:sz w:val="28"/>
          <w:szCs w:val="28"/>
        </w:rPr>
      </w:pPr>
      <w:r w:rsidRPr="00F25392">
        <w:rPr>
          <w:rFonts w:ascii="Arial" w:hAnsi="Arial" w:cs="Arial"/>
          <w:b/>
          <w:sz w:val="28"/>
          <w:szCs w:val="28"/>
        </w:rPr>
        <w:tab/>
      </w:r>
    </w:p>
    <w:p w14:paraId="365B31F3" w14:textId="77777777" w:rsidR="00157638" w:rsidRPr="00C011D9" w:rsidRDefault="00157638" w:rsidP="00157638">
      <w:pPr>
        <w:jc w:val="both"/>
        <w:rPr>
          <w:rFonts w:ascii="Arial" w:hAnsi="Arial" w:cs="Arial"/>
        </w:rPr>
      </w:pPr>
      <w:r w:rsidRPr="00C011D9">
        <w:rPr>
          <w:rFonts w:ascii="Arial" w:hAnsi="Arial" w:cs="Arial"/>
          <w:b/>
        </w:rPr>
        <w:t xml:space="preserve">BMI Federal Credit Union </w:t>
      </w:r>
      <w:r>
        <w:rPr>
          <w:rFonts w:ascii="Arial" w:hAnsi="Arial" w:cs="Arial"/>
          <w:b/>
        </w:rPr>
        <w:t>Hosted Scholarship Golf Open Benefitting Folds of Honor</w:t>
      </w:r>
    </w:p>
    <w:p w14:paraId="6397F4F1" w14:textId="1F6407EE" w:rsidR="00157638" w:rsidRDefault="00157638" w:rsidP="00FA0F75">
      <w:pPr>
        <w:rPr>
          <w:rFonts w:ascii="Arial" w:hAnsi="Arial" w:cs="Arial"/>
        </w:rPr>
      </w:pPr>
      <w:r>
        <w:rPr>
          <w:rFonts w:ascii="Arial" w:hAnsi="Arial" w:cs="Arial"/>
          <w:i/>
        </w:rPr>
        <w:t>Westerville</w:t>
      </w:r>
      <w:r w:rsidRPr="00AA7949">
        <w:rPr>
          <w:rFonts w:ascii="Arial" w:hAnsi="Arial" w:cs="Arial"/>
          <w:i/>
        </w:rPr>
        <w:t>, Ohio</w:t>
      </w:r>
      <w:r w:rsidRPr="00AA7949">
        <w:rPr>
          <w:rFonts w:ascii="Arial" w:hAnsi="Arial" w:cs="Arial"/>
        </w:rPr>
        <w:t xml:space="preserve"> (June </w:t>
      </w:r>
      <w:r>
        <w:rPr>
          <w:rFonts w:ascii="Arial" w:hAnsi="Arial" w:cs="Arial"/>
        </w:rPr>
        <w:t>1</w:t>
      </w:r>
      <w:r w:rsidR="00FA0F75">
        <w:rPr>
          <w:rFonts w:ascii="Arial" w:hAnsi="Arial" w:cs="Arial"/>
        </w:rPr>
        <w:t>3</w:t>
      </w:r>
      <w:r w:rsidRPr="00AA7949">
        <w:rPr>
          <w:rFonts w:ascii="Arial" w:hAnsi="Arial" w:cs="Arial"/>
        </w:rPr>
        <w:t>, 202</w:t>
      </w:r>
      <w:r>
        <w:rPr>
          <w:rFonts w:ascii="Arial" w:hAnsi="Arial" w:cs="Arial"/>
        </w:rPr>
        <w:t>3</w:t>
      </w:r>
      <w:r w:rsidRPr="00AA7949">
        <w:rPr>
          <w:rFonts w:ascii="Arial" w:hAnsi="Arial" w:cs="Arial"/>
        </w:rPr>
        <w:t xml:space="preserve">) – </w:t>
      </w:r>
      <w:r>
        <w:rPr>
          <w:rFonts w:ascii="Arial" w:hAnsi="Arial" w:cs="Arial"/>
        </w:rPr>
        <w:t xml:space="preserve">BMI Federal Credit Union hosted their annual scholarship golf open benefitting Folds of Honor at The Lakes Golf and Country Club on June 12, 2023. Every year, BMI Federal Credit Union uses the money raised from the golf open to put toward a scholarship fund for spouses and children of America’s fallen and disabled service members. </w:t>
      </w:r>
      <w:r w:rsidRPr="006D6F9A">
        <w:rPr>
          <w:rFonts w:ascii="Arial" w:hAnsi="Arial" w:cs="Arial"/>
        </w:rPr>
        <w:t>Through all the contributions</w:t>
      </w:r>
      <w:r>
        <w:rPr>
          <w:rFonts w:ascii="Arial" w:hAnsi="Arial" w:cs="Arial"/>
        </w:rPr>
        <w:t xml:space="preserve"> this year</w:t>
      </w:r>
      <w:r w:rsidRPr="006D6F9A">
        <w:rPr>
          <w:rFonts w:ascii="Arial" w:hAnsi="Arial" w:cs="Arial"/>
        </w:rPr>
        <w:t>,</w:t>
      </w:r>
      <w:r>
        <w:rPr>
          <w:rFonts w:ascii="Arial" w:hAnsi="Arial" w:cs="Arial"/>
        </w:rPr>
        <w:t xml:space="preserve"> BMI Federal Credit Union</w:t>
      </w:r>
      <w:r w:rsidRPr="006D6F9A">
        <w:rPr>
          <w:rFonts w:ascii="Arial" w:hAnsi="Arial" w:cs="Arial"/>
        </w:rPr>
        <w:t xml:space="preserve"> </w:t>
      </w:r>
      <w:r>
        <w:rPr>
          <w:rFonts w:ascii="Arial" w:hAnsi="Arial" w:cs="Arial"/>
        </w:rPr>
        <w:t>raised</w:t>
      </w:r>
      <w:r w:rsidRPr="006D6F9A">
        <w:rPr>
          <w:rFonts w:ascii="Arial" w:hAnsi="Arial" w:cs="Arial"/>
        </w:rPr>
        <w:t xml:space="preserve"> over $</w:t>
      </w:r>
      <w:r w:rsidR="009E09CA">
        <w:rPr>
          <w:rFonts w:ascii="Arial" w:hAnsi="Arial" w:cs="Arial"/>
        </w:rPr>
        <w:t>40,000</w:t>
      </w:r>
      <w:r w:rsidRPr="006D6F9A">
        <w:rPr>
          <w:rFonts w:ascii="Arial" w:hAnsi="Arial" w:cs="Arial"/>
        </w:rPr>
        <w:t xml:space="preserve"> to support scholarships for families of disabled or fallen soldiers in Ohio.</w:t>
      </w:r>
      <w:r>
        <w:rPr>
          <w:rFonts w:ascii="Arial" w:hAnsi="Arial" w:cs="Arial"/>
        </w:rPr>
        <w:t xml:space="preserve"> In total, the BMI Federal Credit Union Scholarship Golf Open has raised over $</w:t>
      </w:r>
      <w:r w:rsidR="009E09CA">
        <w:rPr>
          <w:rFonts w:ascii="Arial" w:hAnsi="Arial" w:cs="Arial"/>
        </w:rPr>
        <w:t xml:space="preserve">320,321 </w:t>
      </w:r>
      <w:r>
        <w:rPr>
          <w:rFonts w:ascii="Arial" w:hAnsi="Arial" w:cs="Arial"/>
        </w:rPr>
        <w:t xml:space="preserve">in scholarship funds since it began in 2014. </w:t>
      </w:r>
    </w:p>
    <w:p w14:paraId="579CAE32" w14:textId="77777777" w:rsidR="00157638" w:rsidRDefault="00157638" w:rsidP="00157638">
      <w:pPr>
        <w:jc w:val="both"/>
        <w:rPr>
          <w:rFonts w:ascii="Arial" w:hAnsi="Arial" w:cs="Arial"/>
          <w:b/>
          <w:bCs/>
        </w:rPr>
      </w:pPr>
      <w:r w:rsidRPr="00031EC3">
        <w:rPr>
          <w:rFonts w:ascii="Arial" w:hAnsi="Arial" w:cs="Arial"/>
          <w:b/>
          <w:bCs/>
        </w:rPr>
        <w:t>About Folds of Honor</w:t>
      </w:r>
    </w:p>
    <w:p w14:paraId="5AB33573" w14:textId="07C7C062" w:rsidR="00FA0F75" w:rsidRPr="00FA0F75" w:rsidRDefault="00157638" w:rsidP="00FA0F75">
      <w:pPr>
        <w:autoSpaceDE w:val="0"/>
        <w:autoSpaceDN w:val="0"/>
        <w:rPr>
          <w:rFonts w:ascii="Arial" w:hAnsi="Arial" w:cs="Arial"/>
        </w:rPr>
      </w:pPr>
      <w:r w:rsidRPr="00FA0F75">
        <w:rPr>
          <w:rFonts w:ascii="Arial" w:hAnsi="Arial" w:cs="Arial"/>
          <w:shd w:val="clear" w:color="auto" w:fill="FFFFFF"/>
        </w:rPr>
        <w:t xml:space="preserve">Since 2007, Folds of Honor has carried forth this singular, noble mission to provide educational scholarships to spouses and children of America’s fallen and disabled service members. Their motto says it best: Honor their Sacrifice - Educate their Legacy. </w:t>
      </w:r>
      <w:r w:rsidR="00FA0F75" w:rsidRPr="00FA0F75">
        <w:rPr>
          <w:rFonts w:ascii="Arial" w:hAnsi="Arial" w:cs="Arial"/>
        </w:rPr>
        <w:t>In the 2022 – 2023 academic school year, in the Central Ohio region, Folds of Honor awarded 120 Educational Scholarships with a total Educational</w:t>
      </w:r>
      <w:r w:rsidR="00FA0F75" w:rsidRPr="00FA0F75">
        <w:rPr>
          <w:rFonts w:ascii="Arial" w:hAnsi="Arial" w:cs="Arial"/>
        </w:rPr>
        <w:t xml:space="preserve"> </w:t>
      </w:r>
      <w:r w:rsidR="00FA0F75" w:rsidRPr="00FA0F75">
        <w:rPr>
          <w:rFonts w:ascii="Arial" w:hAnsi="Arial" w:cs="Arial"/>
        </w:rPr>
        <w:t>Impact of $</w:t>
      </w:r>
      <w:r w:rsidR="00FA0F75" w:rsidRPr="00FA0F75">
        <w:rPr>
          <w:rFonts w:ascii="Arial" w:hAnsi="Arial" w:cs="Arial"/>
        </w:rPr>
        <w:t>452,000.</w:t>
      </w:r>
      <w:r w:rsidR="00FA0F75" w:rsidRPr="00FA0F75">
        <w:rPr>
          <w:rFonts w:ascii="Arial" w:hAnsi="Arial" w:cs="Arial"/>
        </w:rPr>
        <w:t>  All of the proceeds raised today from the BMI Federal</w:t>
      </w:r>
      <w:r w:rsidR="00FA0F75">
        <w:rPr>
          <w:rFonts w:ascii="Arial" w:hAnsi="Arial" w:cs="Arial"/>
        </w:rPr>
        <w:t xml:space="preserve"> </w:t>
      </w:r>
      <w:r w:rsidR="00FA0F75" w:rsidRPr="00FA0F75">
        <w:rPr>
          <w:rFonts w:ascii="Arial" w:hAnsi="Arial" w:cs="Arial"/>
        </w:rPr>
        <w:t>Credit Union Golf Open will help to cover the 49 Educational Scholarship recipients</w:t>
      </w:r>
      <w:r w:rsidR="00FA0F75">
        <w:rPr>
          <w:rFonts w:ascii="Arial" w:hAnsi="Arial" w:cs="Arial"/>
        </w:rPr>
        <w:t xml:space="preserve"> </w:t>
      </w:r>
      <w:r w:rsidR="00FA0F75" w:rsidRPr="00FA0F75">
        <w:rPr>
          <w:rFonts w:ascii="Arial" w:hAnsi="Arial" w:cs="Arial"/>
        </w:rPr>
        <w:t>located in the counties</w:t>
      </w:r>
      <w:r w:rsidR="00FA0F75">
        <w:rPr>
          <w:rFonts w:ascii="Arial" w:hAnsi="Arial" w:cs="Arial"/>
        </w:rPr>
        <w:t xml:space="preserve"> in BMI FCU field of membership.</w:t>
      </w:r>
    </w:p>
    <w:p w14:paraId="412934F2" w14:textId="28165C2A" w:rsidR="00157638" w:rsidRPr="00AA7949" w:rsidRDefault="00157638" w:rsidP="00FA0F75">
      <w:pPr>
        <w:autoSpaceDE w:val="0"/>
        <w:autoSpaceDN w:val="0"/>
        <w:rPr>
          <w:rFonts w:ascii="Arial" w:hAnsi="Arial" w:cs="Arial"/>
          <w:b/>
        </w:rPr>
      </w:pPr>
      <w:r w:rsidRPr="00AA7949">
        <w:rPr>
          <w:rFonts w:ascii="Arial" w:hAnsi="Arial" w:cs="Arial"/>
          <w:b/>
        </w:rPr>
        <w:t>About BMI Federal Credit Union</w:t>
      </w:r>
    </w:p>
    <w:p w14:paraId="64E10772" w14:textId="77777777" w:rsidR="00157638" w:rsidRPr="00675614" w:rsidRDefault="00157638" w:rsidP="00157638">
      <w:pPr>
        <w:rPr>
          <w:rFonts w:ascii="Arial" w:hAnsi="Arial" w:cs="Arial"/>
        </w:rPr>
      </w:pPr>
      <w:r w:rsidRPr="00675614">
        <w:rPr>
          <w:rFonts w:ascii="Arial" w:hAnsi="Arial" w:cs="Arial"/>
        </w:rPr>
        <w:t>BMI Federal Credit Union is a</w:t>
      </w:r>
      <w:r>
        <w:rPr>
          <w:rFonts w:ascii="Arial" w:hAnsi="Arial" w:cs="Arial"/>
        </w:rPr>
        <w:t xml:space="preserve">n award-wining financial institution in Central Ohio, delivering superior member service and competitive financial products. In addition to exceptional banking services, the Credit Union promotes financial wellness throughout the community with an award-winning Financial Education Program, charitable giving efforts, and credit union advocacy. </w:t>
      </w:r>
    </w:p>
    <w:p w14:paraId="27E790F5" w14:textId="029154DB" w:rsidR="00157638" w:rsidRPr="000E1C22" w:rsidRDefault="00157638" w:rsidP="00157638">
      <w:pPr>
        <w:rPr>
          <w:rFonts w:ascii="Arial" w:hAnsi="Arial" w:cs="Arial"/>
        </w:rPr>
      </w:pPr>
      <w:r w:rsidRPr="00675614">
        <w:rPr>
          <w:rFonts w:ascii="Arial" w:hAnsi="Arial" w:cs="Arial"/>
        </w:rPr>
        <w:t xml:space="preserve">BMI Federal Credit Union has been recognized </w:t>
      </w:r>
      <w:r>
        <w:rPr>
          <w:rFonts w:ascii="Arial" w:hAnsi="Arial" w:cs="Arial"/>
        </w:rPr>
        <w:t>by the Columbus Dispatch for the 2018, 2019, 2020, 2021</w:t>
      </w:r>
      <w:r w:rsidR="00236193">
        <w:rPr>
          <w:rFonts w:ascii="Arial" w:hAnsi="Arial" w:cs="Arial"/>
        </w:rPr>
        <w:t>, and 2022</w:t>
      </w:r>
      <w:r>
        <w:rPr>
          <w:rFonts w:ascii="Arial" w:hAnsi="Arial" w:cs="Arial"/>
        </w:rPr>
        <w:t xml:space="preserve"> </w:t>
      </w:r>
      <w:r w:rsidRPr="000522D8">
        <w:rPr>
          <w:rFonts w:ascii="Arial" w:hAnsi="Arial" w:cs="Arial"/>
          <w:i/>
          <w:iCs/>
        </w:rPr>
        <w:t>CBUS Top Picks</w:t>
      </w:r>
      <w:r>
        <w:rPr>
          <w:rFonts w:ascii="Arial" w:hAnsi="Arial" w:cs="Arial"/>
        </w:rPr>
        <w:t xml:space="preserve">, </w:t>
      </w:r>
      <w:r w:rsidRPr="00675614">
        <w:rPr>
          <w:rFonts w:ascii="Arial" w:hAnsi="Arial" w:cs="Arial"/>
          <w:i/>
        </w:rPr>
        <w:t>The</w:t>
      </w:r>
      <w:r w:rsidRPr="00675614">
        <w:rPr>
          <w:rFonts w:ascii="Arial" w:hAnsi="Arial" w:cs="Arial"/>
        </w:rPr>
        <w:t xml:space="preserve"> </w:t>
      </w:r>
      <w:r w:rsidRPr="00675614">
        <w:rPr>
          <w:rFonts w:ascii="Arial" w:hAnsi="Arial" w:cs="Arial"/>
          <w:i/>
        </w:rPr>
        <w:t xml:space="preserve">Charles B. Jenkins Legacy Award </w:t>
      </w:r>
      <w:r w:rsidRPr="00675614">
        <w:rPr>
          <w:rFonts w:ascii="Arial" w:hAnsi="Arial" w:cs="Arial"/>
        </w:rPr>
        <w:t xml:space="preserve">winner </w:t>
      </w:r>
      <w:r>
        <w:rPr>
          <w:rFonts w:ascii="Arial" w:hAnsi="Arial" w:cs="Arial"/>
        </w:rPr>
        <w:t xml:space="preserve">in 2021, </w:t>
      </w:r>
      <w:r w:rsidRPr="00675614">
        <w:rPr>
          <w:rFonts w:ascii="Arial" w:hAnsi="Arial" w:cs="Arial"/>
        </w:rPr>
        <w:t xml:space="preserve">a </w:t>
      </w:r>
      <w:r w:rsidRPr="000522D8">
        <w:rPr>
          <w:rFonts w:ascii="Arial" w:hAnsi="Arial" w:cs="Arial"/>
          <w:i/>
          <w:iCs/>
        </w:rPr>
        <w:t>Best Employer in Ohio</w:t>
      </w:r>
      <w:r w:rsidRPr="00675614">
        <w:rPr>
          <w:rFonts w:ascii="Arial" w:hAnsi="Arial" w:cs="Arial"/>
        </w:rPr>
        <w:t xml:space="preserve"> for </w:t>
      </w:r>
      <w:r>
        <w:rPr>
          <w:rFonts w:ascii="Arial" w:hAnsi="Arial" w:cs="Arial"/>
        </w:rPr>
        <w:t xml:space="preserve">thirteen </w:t>
      </w:r>
      <w:r w:rsidRPr="00675614">
        <w:rPr>
          <w:rFonts w:ascii="Arial" w:hAnsi="Arial" w:cs="Arial"/>
        </w:rPr>
        <w:t>consecutive years by Crain’s Cleveland Business and Best Companies Group, and the 2021 CUNA Diamond Award winner for Crisis Management for their response to the COVID-19 pandemic. For more information about BMI Federal Credit Union visit www.bmifcu.org. Federally insured by NCUA. Equal Housing Lender. NMLS ID: 410831.</w:t>
      </w:r>
    </w:p>
    <w:p w14:paraId="79B0DA19" w14:textId="77777777" w:rsidR="00157638" w:rsidRPr="00F25392" w:rsidRDefault="00157638" w:rsidP="00157638">
      <w:pPr>
        <w:rPr>
          <w:rFonts w:ascii="Arial" w:hAnsi="Arial" w:cs="Arial"/>
          <w:b/>
        </w:rPr>
      </w:pPr>
      <w:r w:rsidRPr="00F25392">
        <w:rPr>
          <w:rFonts w:ascii="Arial" w:hAnsi="Arial" w:cs="Arial"/>
          <w:b/>
        </w:rPr>
        <w:t>Press contact:</w:t>
      </w:r>
    </w:p>
    <w:p w14:paraId="10ABDBC8" w14:textId="77777777" w:rsidR="00157638" w:rsidRPr="00F25392" w:rsidRDefault="00157638" w:rsidP="00157638">
      <w:pPr>
        <w:spacing w:after="0" w:line="240" w:lineRule="auto"/>
        <w:rPr>
          <w:rFonts w:ascii="Arial" w:hAnsi="Arial" w:cs="Arial"/>
        </w:rPr>
      </w:pPr>
      <w:r w:rsidRPr="00F25392">
        <w:rPr>
          <w:rFonts w:ascii="Arial" w:hAnsi="Arial" w:cs="Arial"/>
        </w:rPr>
        <w:t>Carolyn Hucek</w:t>
      </w:r>
    </w:p>
    <w:p w14:paraId="2C1B544F" w14:textId="77777777" w:rsidR="00157638" w:rsidRPr="00F25392" w:rsidRDefault="00157638" w:rsidP="00157638">
      <w:pPr>
        <w:spacing w:after="0" w:line="240" w:lineRule="auto"/>
        <w:rPr>
          <w:rFonts w:ascii="Arial" w:hAnsi="Arial" w:cs="Arial"/>
        </w:rPr>
      </w:pPr>
      <w:r w:rsidRPr="00F25392">
        <w:rPr>
          <w:rFonts w:ascii="Arial" w:hAnsi="Arial" w:cs="Arial"/>
        </w:rPr>
        <w:t>Vice President of Marketing</w:t>
      </w:r>
      <w:r w:rsidRPr="00F25392">
        <w:rPr>
          <w:rFonts w:ascii="Arial" w:hAnsi="Arial" w:cs="Arial"/>
        </w:rPr>
        <w:br/>
        <w:t>BMI Federal Credit Union</w:t>
      </w:r>
    </w:p>
    <w:p w14:paraId="2F7E2D92" w14:textId="77777777" w:rsidR="00157638" w:rsidRPr="00F25392" w:rsidRDefault="00FA0F75" w:rsidP="00157638">
      <w:pPr>
        <w:spacing w:after="0" w:line="240" w:lineRule="auto"/>
        <w:rPr>
          <w:rFonts w:ascii="Arial" w:hAnsi="Arial" w:cs="Arial"/>
        </w:rPr>
      </w:pPr>
      <w:hyperlink r:id="rId5" w:history="1">
        <w:r w:rsidR="00157638" w:rsidRPr="00F25392">
          <w:rPr>
            <w:rStyle w:val="Hyperlink"/>
            <w:rFonts w:ascii="Arial" w:hAnsi="Arial" w:cs="Arial"/>
          </w:rPr>
          <w:t>c_hucek@bmifcu.org</w:t>
        </w:r>
      </w:hyperlink>
    </w:p>
    <w:p w14:paraId="16A70FD6" w14:textId="77777777" w:rsidR="00157638" w:rsidRPr="00F25392" w:rsidRDefault="00157638" w:rsidP="00157638">
      <w:pPr>
        <w:spacing w:after="0" w:line="240" w:lineRule="auto"/>
        <w:rPr>
          <w:rFonts w:ascii="Arial" w:hAnsi="Arial" w:cs="Arial"/>
        </w:rPr>
      </w:pPr>
      <w:r w:rsidRPr="00F25392">
        <w:rPr>
          <w:rFonts w:ascii="Arial" w:hAnsi="Arial" w:cs="Arial"/>
        </w:rPr>
        <w:t>614.707.4120</w:t>
      </w:r>
    </w:p>
    <w:p w14:paraId="22173765" w14:textId="77777777" w:rsidR="00157638" w:rsidRPr="00F25392" w:rsidRDefault="00157638" w:rsidP="00157638">
      <w:pPr>
        <w:rPr>
          <w:rFonts w:ascii="Arial" w:hAnsi="Arial" w:cs="Arial"/>
        </w:rPr>
      </w:pPr>
    </w:p>
    <w:p w14:paraId="6FB4EF70" w14:textId="77777777" w:rsidR="00157638" w:rsidRDefault="00157638" w:rsidP="00157638"/>
    <w:p w14:paraId="0B527C0D" w14:textId="77777777" w:rsidR="00157638" w:rsidRDefault="00157638" w:rsidP="00157638"/>
    <w:p w14:paraId="4038C70D" w14:textId="77777777" w:rsidR="00D86D50" w:rsidRDefault="00D86D50"/>
    <w:sectPr w:rsidR="00D86D50" w:rsidSect="005A33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A2"/>
    <w:rsid w:val="00157638"/>
    <w:rsid w:val="00236193"/>
    <w:rsid w:val="003870A2"/>
    <w:rsid w:val="009E09CA"/>
    <w:rsid w:val="00D86D50"/>
    <w:rsid w:val="00FA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2EFC"/>
  <w15:chartTrackingRefBased/>
  <w15:docId w15:val="{E666E0EF-6EA0-420F-AA46-5543BE3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638"/>
    <w:rPr>
      <w:color w:val="0563C1" w:themeColor="hyperlink"/>
      <w:u w:val="single"/>
    </w:rPr>
  </w:style>
  <w:style w:type="character" w:styleId="UnresolvedMention">
    <w:name w:val="Unresolved Mention"/>
    <w:basedOn w:val="DefaultParagraphFont"/>
    <w:uiPriority w:val="99"/>
    <w:semiHidden/>
    <w:unhideWhenUsed/>
    <w:rsid w:val="0015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8287">
      <w:bodyDiv w:val="1"/>
      <w:marLeft w:val="0"/>
      <w:marRight w:val="0"/>
      <w:marTop w:val="0"/>
      <w:marBottom w:val="0"/>
      <w:divBdr>
        <w:top w:val="none" w:sz="0" w:space="0" w:color="auto"/>
        <w:left w:val="none" w:sz="0" w:space="0" w:color="auto"/>
        <w:bottom w:val="none" w:sz="0" w:space="0" w:color="auto"/>
        <w:right w:val="none" w:sz="0" w:space="0" w:color="auto"/>
      </w:divBdr>
    </w:div>
    <w:div w:id="20212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_hucek@bmifcu.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Finnell</dc:creator>
  <cp:keywords/>
  <dc:description/>
  <cp:lastModifiedBy>Carolyn Hucek</cp:lastModifiedBy>
  <cp:revision>4</cp:revision>
  <dcterms:created xsi:type="dcterms:W3CDTF">2023-06-02T14:41:00Z</dcterms:created>
  <dcterms:modified xsi:type="dcterms:W3CDTF">2023-06-14T15:04:00Z</dcterms:modified>
</cp:coreProperties>
</file>